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AA" w:rsidRDefault="002430AA" w:rsidP="002430AA">
      <w:pPr>
        <w:jc w:val="right"/>
        <w:rPr>
          <w:b/>
        </w:rPr>
      </w:pPr>
      <w:r>
        <w:rPr>
          <w:b/>
        </w:rPr>
        <w:t>Приложение №1.</w:t>
      </w:r>
    </w:p>
    <w:p w:rsidR="00B452E3" w:rsidRPr="00D8371B" w:rsidRDefault="00D8371B" w:rsidP="00D8371B">
      <w:pPr>
        <w:jc w:val="center"/>
        <w:rPr>
          <w:b/>
        </w:rPr>
      </w:pPr>
      <w:r w:rsidRPr="00D8371B">
        <w:rPr>
          <w:b/>
        </w:rPr>
        <w:t>Критерии выбора контрагента.</w:t>
      </w:r>
    </w:p>
    <w:p w:rsidR="00D8371B" w:rsidRDefault="00D8371B"/>
    <w:p w:rsidR="00D8371B" w:rsidRPr="00D8371B" w:rsidRDefault="00D8371B">
      <w:pPr>
        <w:rPr>
          <w:b/>
        </w:rPr>
      </w:pPr>
      <w:r w:rsidRPr="00D8371B">
        <w:rPr>
          <w:b/>
        </w:rPr>
        <w:t>При проведении тендеров используются следующие критерии: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>Оп</w:t>
      </w:r>
      <w:r w:rsidR="00C06E03">
        <w:t>ы</w:t>
      </w:r>
      <w:r>
        <w:t>т выполнения соответствующего вида работ (услуг), поставок необходимого товара (продукции) не менее 5-3 (пяти-трех) лет.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>Для строительных подрядов – опыт реализации за последние 3 (три) года минимум 2 (двух) проектов, аналогичных тому, на который производится тендер по объему, назначению, типу конструкций.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>Отсутствие перегруженности подрядчика, поставщика, исполнителя.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>Стабильное финансовое положение (отчетность за последние 3 (три) года).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>Для строительных подрядов – наличие руководителя проекта (прораб, начальник участка) со стажем работы в строительстве не менее 5 (пяти) лет и опытом руководства реализацией минимум 2 (двух) проектов аналогичных по стоимости.</w:t>
      </w:r>
    </w:p>
    <w:p w:rsidR="00D8371B" w:rsidRDefault="00D8371B" w:rsidP="00D8371B">
      <w:pPr>
        <w:pStyle w:val="a3"/>
        <w:numPr>
          <w:ilvl w:val="0"/>
          <w:numId w:val="1"/>
        </w:numPr>
      </w:pPr>
      <w:r>
        <w:t>Особые обязательства.</w:t>
      </w:r>
    </w:p>
    <w:p w:rsidR="00D8371B" w:rsidRPr="00D8371B" w:rsidRDefault="00D8371B" w:rsidP="00D8371B">
      <w:pPr>
        <w:rPr>
          <w:b/>
        </w:rPr>
      </w:pPr>
      <w:r w:rsidRPr="00D8371B">
        <w:rPr>
          <w:b/>
        </w:rPr>
        <w:t>При проведении тендеров также используются следующие характеристики контрагента:</w:t>
      </w:r>
    </w:p>
    <w:p w:rsidR="00D8371B" w:rsidRDefault="00D8371B" w:rsidP="00D8371B">
      <w:pPr>
        <w:pStyle w:val="a3"/>
        <w:numPr>
          <w:ilvl w:val="0"/>
          <w:numId w:val="2"/>
        </w:numPr>
      </w:pPr>
      <w:r>
        <w:t>Темы выполнения работ (услуг, поставок);</w:t>
      </w:r>
    </w:p>
    <w:p w:rsidR="00D8371B" w:rsidRDefault="00D8371B" w:rsidP="00D8371B">
      <w:pPr>
        <w:pStyle w:val="a3"/>
        <w:numPr>
          <w:ilvl w:val="0"/>
          <w:numId w:val="2"/>
        </w:numPr>
      </w:pPr>
      <w:r>
        <w:t>Условия оплаты;</w:t>
      </w:r>
    </w:p>
    <w:p w:rsidR="00D8371B" w:rsidRDefault="00D8371B" w:rsidP="00D8371B">
      <w:pPr>
        <w:pStyle w:val="a3"/>
        <w:numPr>
          <w:ilvl w:val="0"/>
          <w:numId w:val="2"/>
        </w:numPr>
      </w:pPr>
      <w:r>
        <w:t>Качественный уровень работ (услуг), качество поставляемого товара (продукцией);</w:t>
      </w:r>
    </w:p>
    <w:p w:rsidR="00D8371B" w:rsidRDefault="00D8371B" w:rsidP="00D8371B">
      <w:pPr>
        <w:pStyle w:val="a3"/>
        <w:numPr>
          <w:ilvl w:val="0"/>
          <w:numId w:val="2"/>
        </w:numPr>
      </w:pPr>
      <w:r>
        <w:t>Особые условия/гибкость в договорных отношениях;</w:t>
      </w:r>
    </w:p>
    <w:p w:rsidR="00D8371B" w:rsidRDefault="00D8371B" w:rsidP="00D8371B">
      <w:pPr>
        <w:pStyle w:val="a3"/>
        <w:numPr>
          <w:ilvl w:val="0"/>
          <w:numId w:val="2"/>
        </w:numPr>
      </w:pPr>
      <w:r>
        <w:t>Размер запрашиваемого аванса;</w:t>
      </w:r>
    </w:p>
    <w:p w:rsidR="00D8371B" w:rsidRDefault="00D8371B" w:rsidP="00D8371B"/>
    <w:p w:rsidR="00D8371B" w:rsidRPr="00D8371B" w:rsidRDefault="00D8371B" w:rsidP="00D8371B">
      <w:pPr>
        <w:rPr>
          <w:b/>
        </w:rPr>
      </w:pPr>
      <w:r w:rsidRPr="00D8371B">
        <w:rPr>
          <w:b/>
        </w:rPr>
        <w:t>Требования к договору:</w:t>
      </w:r>
    </w:p>
    <w:p w:rsidR="00D8371B" w:rsidRDefault="00D8371B" w:rsidP="00D8371B">
      <w:pPr>
        <w:pStyle w:val="a3"/>
        <w:numPr>
          <w:ilvl w:val="0"/>
          <w:numId w:val="3"/>
        </w:numPr>
      </w:pPr>
      <w:r>
        <w:t>Фиксированная стоимость договора (отсутствие индексации).</w:t>
      </w:r>
    </w:p>
    <w:p w:rsidR="00D8371B" w:rsidRDefault="00D8371B" w:rsidP="00D8371B">
      <w:pPr>
        <w:pStyle w:val="a3"/>
        <w:numPr>
          <w:ilvl w:val="0"/>
          <w:numId w:val="3"/>
        </w:numPr>
      </w:pPr>
      <w:r>
        <w:t>Четкие гарантийные обязательства.</w:t>
      </w:r>
    </w:p>
    <w:p w:rsidR="00D8371B" w:rsidRDefault="00D8371B" w:rsidP="00D8371B">
      <w:pPr>
        <w:pStyle w:val="a3"/>
        <w:numPr>
          <w:ilvl w:val="0"/>
          <w:numId w:val="3"/>
        </w:numPr>
      </w:pPr>
      <w:r>
        <w:t>Особые условия формируются и уточняются исходя из конкретных условий сделки.</w:t>
      </w:r>
    </w:p>
    <w:p w:rsidR="00D8371B" w:rsidRDefault="00D8371B" w:rsidP="00D8371B"/>
    <w:sectPr w:rsidR="00D8371B" w:rsidSect="00B4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610B"/>
    <w:multiLevelType w:val="hybridMultilevel"/>
    <w:tmpl w:val="B614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2798"/>
    <w:multiLevelType w:val="hybridMultilevel"/>
    <w:tmpl w:val="21F6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12BB3"/>
    <w:multiLevelType w:val="hybridMultilevel"/>
    <w:tmpl w:val="7870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71B"/>
    <w:rsid w:val="00235C14"/>
    <w:rsid w:val="002430AA"/>
    <w:rsid w:val="00B452E3"/>
    <w:rsid w:val="00C06E03"/>
    <w:rsid w:val="00D8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Obasova</dc:creator>
  <cp:keywords/>
  <dc:description/>
  <cp:lastModifiedBy>Obasova</cp:lastModifiedBy>
  <cp:revision>4</cp:revision>
  <dcterms:created xsi:type="dcterms:W3CDTF">2016-02-16T12:23:00Z</dcterms:created>
  <dcterms:modified xsi:type="dcterms:W3CDTF">2016-03-29T10:35:00Z</dcterms:modified>
</cp:coreProperties>
</file>